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41D" w:rsidRDefault="00AB341D" w:rsidP="00AB341D">
      <w:pPr>
        <w:pStyle w:val="Bezmez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B92FAE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Pořádek slov ve větě 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–</w:t>
      </w:r>
      <w:r w:rsidRPr="00B92FAE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slovosled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>- je způsob, jak ve větě řadíme slova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color w:val="7030A0"/>
          <w:sz w:val="24"/>
          <w:szCs w:val="24"/>
        </w:rPr>
      </w:pPr>
      <w:r w:rsidRPr="00B92FAE">
        <w:rPr>
          <w:rFonts w:ascii="Times New Roman" w:hAnsi="Times New Roman"/>
          <w:color w:val="7030A0"/>
          <w:sz w:val="24"/>
          <w:szCs w:val="24"/>
        </w:rPr>
        <w:t xml:space="preserve">- v češtině ho ovlivňuje </w:t>
      </w:r>
      <w:r w:rsidRPr="00B92FAE">
        <w:rPr>
          <w:rFonts w:ascii="Times New Roman" w:hAnsi="Times New Roman"/>
          <w:b/>
          <w:color w:val="7030A0"/>
          <w:sz w:val="24"/>
          <w:szCs w:val="24"/>
        </w:rPr>
        <w:t>významová, mluvnická i zvuková stránka</w:t>
      </w:r>
      <w:r w:rsidRPr="00B92FAE">
        <w:rPr>
          <w:rFonts w:ascii="Times New Roman" w:hAnsi="Times New Roman"/>
          <w:color w:val="7030A0"/>
          <w:sz w:val="24"/>
          <w:szCs w:val="24"/>
        </w:rPr>
        <w:t xml:space="preserve"> výpovědi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 xml:space="preserve">1. </w:t>
      </w:r>
      <w:r w:rsidRPr="00B92FAE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Významová stránka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bCs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Český slovosled se řídí zejména </w:t>
      </w:r>
      <w:r w:rsidRPr="00B92FAE">
        <w:rPr>
          <w:rFonts w:ascii="Times New Roman" w:hAnsi="Times New Roman"/>
          <w:b/>
          <w:bCs/>
          <w:sz w:val="24"/>
          <w:szCs w:val="24"/>
        </w:rPr>
        <w:t>tzv. aktuálním členěním</w:t>
      </w:r>
      <w:r w:rsidRPr="00B92FAE">
        <w:rPr>
          <w:rFonts w:ascii="Times New Roman" w:hAnsi="Times New Roman"/>
          <w:sz w:val="24"/>
          <w:szCs w:val="24"/>
        </w:rPr>
        <w:t xml:space="preserve"> výpovědi.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- výpověď můžeme rozdělit na dvě části: 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ab/>
      </w:r>
      <w:r w:rsidRPr="00B92FAE">
        <w:rPr>
          <w:rFonts w:ascii="Times New Roman" w:hAnsi="Times New Roman"/>
          <w:b/>
          <w:bCs/>
          <w:color w:val="FF0000"/>
          <w:sz w:val="24"/>
          <w:szCs w:val="24"/>
        </w:rPr>
        <w:t xml:space="preserve">- východisko = </w:t>
      </w:r>
      <w:r w:rsidRPr="00B92FAE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téma</w:t>
      </w:r>
      <w:r w:rsidRPr="00B92FA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92FAE">
        <w:rPr>
          <w:rFonts w:ascii="Times New Roman" w:hAnsi="Times New Roman"/>
          <w:sz w:val="24"/>
          <w:szCs w:val="24"/>
        </w:rPr>
        <w:t xml:space="preserve">– je známé ze souvislosti nebo ze situace </w:t>
      </w:r>
      <w:r>
        <w:rPr>
          <w:rFonts w:ascii="Times New Roman" w:hAnsi="Times New Roman"/>
          <w:sz w:val="24"/>
          <w:szCs w:val="24"/>
        </w:rPr>
        <w:t>(o čem mluvíme)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ab/>
      </w:r>
      <w:r w:rsidRPr="00BB04D4">
        <w:rPr>
          <w:rFonts w:ascii="Times New Roman" w:hAnsi="Times New Roman"/>
          <w:b/>
          <w:bCs/>
          <w:color w:val="BF8F00"/>
          <w:sz w:val="24"/>
          <w:szCs w:val="24"/>
        </w:rPr>
        <w:t xml:space="preserve">- jádro = </w:t>
      </w:r>
      <w:r w:rsidRPr="00BB04D4">
        <w:rPr>
          <w:rFonts w:ascii="Times New Roman" w:hAnsi="Times New Roman"/>
          <w:b/>
          <w:bCs/>
          <w:color w:val="BF8F00"/>
          <w:sz w:val="24"/>
          <w:szCs w:val="24"/>
          <w:u w:val="single"/>
        </w:rPr>
        <w:t>réma</w:t>
      </w:r>
      <w:r w:rsidRPr="00B92FAE">
        <w:rPr>
          <w:rFonts w:ascii="Times New Roman" w:hAnsi="Times New Roman"/>
          <w:sz w:val="24"/>
          <w:szCs w:val="24"/>
        </w:rPr>
        <w:t xml:space="preserve"> – hlavní část výpovědi, která je nová, neznámá, vyjadřuje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                                     to, co je ve sdělení stěžejní</w:t>
      </w:r>
      <w:r>
        <w:rPr>
          <w:rFonts w:ascii="Times New Roman" w:hAnsi="Times New Roman"/>
          <w:sz w:val="24"/>
          <w:szCs w:val="24"/>
        </w:rPr>
        <w:t xml:space="preserve"> (to, co sdělujeme o tématu nového)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           - věty vedlejší mají podobnou funkci jako větné členy (samy nejsou 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             výpověďmi), jsou součástí východiska nebo jádra hlavní věty:</w:t>
      </w:r>
    </w:p>
    <w:p w:rsidR="00AB341D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</w:p>
    <w:p w:rsidR="00AB341D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Př.: Kam jede ten vlak z prvního nástupiště, prosím?</w:t>
      </w:r>
    </w:p>
    <w:p w:rsidR="00AB341D" w:rsidRPr="00BB04D4" w:rsidRDefault="00AB341D" w:rsidP="00AB341D">
      <w:pPr>
        <w:pStyle w:val="Bezmezer"/>
        <w:rPr>
          <w:rFonts w:ascii="Times New Roman" w:hAnsi="Times New Roman"/>
          <w:b/>
          <w:bCs/>
          <w:color w:val="BF8F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Vlak jede </w:t>
      </w:r>
      <w:r w:rsidRPr="00BB04D4">
        <w:rPr>
          <w:rFonts w:ascii="Times New Roman" w:hAnsi="Times New Roman"/>
          <w:b/>
          <w:bCs/>
          <w:color w:val="BF8F00"/>
          <w:sz w:val="24"/>
          <w:szCs w:val="24"/>
          <w:u w:val="single"/>
        </w:rPr>
        <w:t>do Plzně</w:t>
      </w:r>
      <w:r w:rsidRPr="00BB04D4">
        <w:rPr>
          <w:rFonts w:ascii="Times New Roman" w:hAnsi="Times New Roman"/>
          <w:b/>
          <w:bCs/>
          <w:color w:val="BF8F00"/>
          <w:sz w:val="24"/>
          <w:szCs w:val="24"/>
        </w:rPr>
        <w:t>. (réma)</w:t>
      </w:r>
    </w:p>
    <w:p w:rsidR="00AB341D" w:rsidRPr="00BB04D4" w:rsidRDefault="00AB341D" w:rsidP="00AB341D">
      <w:pPr>
        <w:pStyle w:val="Bezmezer"/>
        <w:rPr>
          <w:rFonts w:ascii="Times New Roman" w:hAnsi="Times New Roman"/>
          <w:b/>
          <w:bCs/>
          <w:color w:val="BF8F00"/>
          <w:sz w:val="24"/>
          <w:szCs w:val="24"/>
        </w:rPr>
      </w:pPr>
    </w:p>
    <w:p w:rsidR="00AB341D" w:rsidRPr="00DA7D9B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B04D4">
        <w:rPr>
          <w:rFonts w:ascii="Times New Roman" w:hAnsi="Times New Roman"/>
          <w:b/>
          <w:bCs/>
          <w:color w:val="BF8F00"/>
          <w:sz w:val="24"/>
          <w:szCs w:val="24"/>
        </w:rPr>
        <w:t xml:space="preserve">       </w:t>
      </w:r>
      <w:r w:rsidRPr="00DA7D9B">
        <w:rPr>
          <w:rFonts w:ascii="Times New Roman" w:hAnsi="Times New Roman"/>
          <w:sz w:val="24"/>
          <w:szCs w:val="24"/>
        </w:rPr>
        <w:t>Odkud jede vlak do Plzně?</w:t>
      </w:r>
    </w:p>
    <w:p w:rsidR="00AB341D" w:rsidRPr="00BB04D4" w:rsidRDefault="00AB341D" w:rsidP="00AB341D">
      <w:pPr>
        <w:pStyle w:val="Bezmezer"/>
        <w:rPr>
          <w:rFonts w:ascii="Times New Roman" w:hAnsi="Times New Roman"/>
          <w:b/>
          <w:bCs/>
          <w:color w:val="BF8F00"/>
          <w:sz w:val="24"/>
          <w:szCs w:val="24"/>
        </w:rPr>
      </w:pPr>
      <w:r w:rsidRPr="00DA7D9B">
        <w:rPr>
          <w:rFonts w:ascii="Times New Roman" w:hAnsi="Times New Roman"/>
          <w:sz w:val="24"/>
          <w:szCs w:val="24"/>
        </w:rPr>
        <w:t xml:space="preserve">       Vlak do Plzně jede</w:t>
      </w:r>
      <w:r w:rsidRPr="00BB04D4">
        <w:rPr>
          <w:rFonts w:ascii="Times New Roman" w:hAnsi="Times New Roman"/>
          <w:b/>
          <w:bCs/>
          <w:color w:val="BF8F00"/>
          <w:sz w:val="24"/>
          <w:szCs w:val="24"/>
        </w:rPr>
        <w:t xml:space="preserve"> </w:t>
      </w:r>
      <w:r w:rsidRPr="00BB04D4">
        <w:rPr>
          <w:rFonts w:ascii="Times New Roman" w:hAnsi="Times New Roman"/>
          <w:b/>
          <w:bCs/>
          <w:color w:val="BF8F00"/>
          <w:sz w:val="24"/>
          <w:szCs w:val="24"/>
          <w:u w:val="single"/>
        </w:rPr>
        <w:t>z prvního nástupiště</w:t>
      </w:r>
      <w:r w:rsidRPr="00BB04D4">
        <w:rPr>
          <w:rFonts w:ascii="Times New Roman" w:hAnsi="Times New Roman"/>
          <w:b/>
          <w:bCs/>
          <w:color w:val="BF8F00"/>
          <w:sz w:val="24"/>
          <w:szCs w:val="24"/>
        </w:rPr>
        <w:t>: (réma)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</w:p>
    <w:p w:rsidR="00AB341D" w:rsidRPr="00BB04D4" w:rsidRDefault="00AB341D" w:rsidP="00AB341D">
      <w:pPr>
        <w:pStyle w:val="Bezmezer"/>
        <w:rPr>
          <w:rFonts w:ascii="Times New Roman" w:hAnsi="Times New Roman"/>
          <w:b/>
          <w:bCs/>
          <w:color w:val="BF8F00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- </w:t>
      </w:r>
      <w:r w:rsidRPr="00DA7D9B">
        <w:rPr>
          <w:rFonts w:ascii="Times New Roman" w:hAnsi="Times New Roman"/>
          <w:b/>
          <w:bCs/>
          <w:i/>
          <w:iCs/>
          <w:sz w:val="24"/>
          <w:szCs w:val="24"/>
        </w:rPr>
        <w:t>v klidné výpovědi</w:t>
      </w:r>
      <w:r w:rsidRPr="00B92FAE">
        <w:rPr>
          <w:rFonts w:ascii="Times New Roman" w:hAnsi="Times New Roman"/>
          <w:sz w:val="24"/>
          <w:szCs w:val="24"/>
        </w:rPr>
        <w:t xml:space="preserve"> </w:t>
      </w:r>
      <w:r w:rsidRPr="00DA7D9B">
        <w:rPr>
          <w:rFonts w:ascii="Times New Roman" w:hAnsi="Times New Roman"/>
          <w:b/>
          <w:bCs/>
          <w:sz w:val="24"/>
          <w:szCs w:val="24"/>
        </w:rPr>
        <w:t xml:space="preserve">začíná věta </w:t>
      </w:r>
      <w:r w:rsidRPr="00DA7D9B">
        <w:rPr>
          <w:rFonts w:ascii="Times New Roman" w:hAnsi="Times New Roman"/>
          <w:b/>
          <w:bCs/>
          <w:color w:val="FF0000"/>
          <w:sz w:val="24"/>
          <w:szCs w:val="24"/>
        </w:rPr>
        <w:t>východiskem</w:t>
      </w:r>
      <w:r w:rsidRPr="00DA7D9B">
        <w:rPr>
          <w:rFonts w:ascii="Times New Roman" w:hAnsi="Times New Roman"/>
          <w:color w:val="FF0000"/>
          <w:sz w:val="24"/>
          <w:szCs w:val="24"/>
        </w:rPr>
        <w:t>,</w:t>
      </w:r>
      <w:r w:rsidRPr="00B92FAE">
        <w:rPr>
          <w:rFonts w:ascii="Times New Roman" w:hAnsi="Times New Roman"/>
          <w:sz w:val="24"/>
          <w:szCs w:val="24"/>
        </w:rPr>
        <w:t xml:space="preserve"> na konci je </w:t>
      </w:r>
      <w:r w:rsidRPr="00BB04D4">
        <w:rPr>
          <w:rFonts w:ascii="Times New Roman" w:hAnsi="Times New Roman"/>
          <w:b/>
          <w:bCs/>
          <w:color w:val="BF8F00"/>
          <w:sz w:val="24"/>
          <w:szCs w:val="24"/>
        </w:rPr>
        <w:t>jádro</w:t>
      </w:r>
    </w:p>
    <w:p w:rsidR="00AB341D" w:rsidRPr="00DA7D9B" w:rsidRDefault="00AB341D" w:rsidP="00AB341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- </w:t>
      </w:r>
      <w:r w:rsidRPr="00DA7D9B">
        <w:rPr>
          <w:rFonts w:ascii="Times New Roman" w:hAnsi="Times New Roman"/>
          <w:b/>
          <w:bCs/>
          <w:i/>
          <w:iCs/>
          <w:sz w:val="24"/>
          <w:szCs w:val="24"/>
        </w:rPr>
        <w:t>v citově zabarvených výpovědích</w:t>
      </w:r>
      <w:r w:rsidRPr="00B92FAE">
        <w:rPr>
          <w:rFonts w:ascii="Times New Roman" w:hAnsi="Times New Roman"/>
          <w:sz w:val="24"/>
          <w:szCs w:val="24"/>
        </w:rPr>
        <w:t xml:space="preserve"> je pořadí obou částí </w:t>
      </w:r>
      <w:r w:rsidRPr="00DA7D9B">
        <w:rPr>
          <w:rFonts w:ascii="Times New Roman" w:hAnsi="Times New Roman"/>
          <w:b/>
          <w:bCs/>
          <w:sz w:val="24"/>
          <w:szCs w:val="24"/>
        </w:rPr>
        <w:t>opačné</w:t>
      </w:r>
      <w:r w:rsidRPr="00B92FAE">
        <w:rPr>
          <w:rFonts w:ascii="Times New Roman" w:hAnsi="Times New Roman"/>
          <w:sz w:val="24"/>
          <w:szCs w:val="24"/>
        </w:rPr>
        <w:t xml:space="preserve"> – </w:t>
      </w:r>
      <w:r w:rsidRPr="00DA7D9B">
        <w:rPr>
          <w:rFonts w:ascii="Times New Roman" w:hAnsi="Times New Roman"/>
          <w:b/>
          <w:bCs/>
          <w:sz w:val="24"/>
          <w:szCs w:val="24"/>
        </w:rPr>
        <w:t xml:space="preserve">začínáme </w:t>
      </w:r>
    </w:p>
    <w:p w:rsidR="00AB341D" w:rsidRPr="00BB04D4" w:rsidRDefault="00AB341D" w:rsidP="00AB341D">
      <w:pPr>
        <w:pStyle w:val="Bezmezer"/>
        <w:rPr>
          <w:rFonts w:ascii="Times New Roman" w:hAnsi="Times New Roman"/>
          <w:color w:val="BF8F00"/>
          <w:sz w:val="24"/>
          <w:szCs w:val="24"/>
        </w:rPr>
      </w:pPr>
      <w:r w:rsidRPr="00DA7D9B">
        <w:rPr>
          <w:rFonts w:ascii="Times New Roman" w:hAnsi="Times New Roman"/>
          <w:b/>
          <w:bCs/>
          <w:sz w:val="24"/>
          <w:szCs w:val="24"/>
        </w:rPr>
        <w:t xml:space="preserve">  slovy, na která klademe důraz, tedy </w:t>
      </w:r>
      <w:r w:rsidRPr="00BB04D4">
        <w:rPr>
          <w:rFonts w:ascii="Times New Roman" w:hAnsi="Times New Roman"/>
          <w:b/>
          <w:bCs/>
          <w:color w:val="BF8F00"/>
          <w:sz w:val="24"/>
          <w:szCs w:val="24"/>
        </w:rPr>
        <w:t>jádrem</w:t>
      </w:r>
      <w:r w:rsidRPr="00BB04D4">
        <w:rPr>
          <w:rFonts w:ascii="Times New Roman" w:hAnsi="Times New Roman"/>
          <w:color w:val="BF8F00"/>
          <w:sz w:val="24"/>
          <w:szCs w:val="24"/>
        </w:rPr>
        <w:t>: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(téma)</w:t>
      </w:r>
      <w:r w:rsidRPr="00B92FAE">
        <w:rPr>
          <w:rFonts w:ascii="Times New Roman" w:hAnsi="Times New Roman"/>
          <w:sz w:val="24"/>
          <w:szCs w:val="24"/>
        </w:rPr>
        <w:t xml:space="preserve"> </w:t>
      </w:r>
      <w:r w:rsidRPr="00DA7D9B">
        <w:rPr>
          <w:rFonts w:ascii="Times New Roman" w:hAnsi="Times New Roman"/>
          <w:b/>
          <w:bCs/>
          <w:color w:val="FF0000"/>
          <w:sz w:val="24"/>
          <w:szCs w:val="24"/>
        </w:rPr>
        <w:t>Za dveřmi se ozvaly</w:t>
      </w:r>
      <w:r w:rsidRPr="00B92FAE">
        <w:rPr>
          <w:rFonts w:ascii="Times New Roman" w:hAnsi="Times New Roman"/>
          <w:sz w:val="24"/>
          <w:szCs w:val="24"/>
        </w:rPr>
        <w:t xml:space="preserve"> </w:t>
      </w:r>
      <w:r w:rsidRPr="00BB04D4">
        <w:rPr>
          <w:rFonts w:ascii="Times New Roman" w:hAnsi="Times New Roman"/>
          <w:b/>
          <w:bCs/>
          <w:color w:val="BF8F00"/>
          <w:sz w:val="24"/>
          <w:szCs w:val="24"/>
          <w:u w:val="single"/>
        </w:rPr>
        <w:t>kroky</w:t>
      </w:r>
      <w:r w:rsidRPr="00DA7D9B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(réma)</w:t>
      </w:r>
    </w:p>
    <w:p w:rsidR="00AB341D" w:rsidRPr="00DA7D9B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(réma)</w:t>
      </w:r>
      <w:r w:rsidRPr="00B92FAE">
        <w:rPr>
          <w:rFonts w:ascii="Times New Roman" w:hAnsi="Times New Roman"/>
          <w:sz w:val="24"/>
          <w:szCs w:val="24"/>
        </w:rPr>
        <w:t xml:space="preserve"> </w:t>
      </w:r>
      <w:r w:rsidRPr="00BB04D4">
        <w:rPr>
          <w:rFonts w:ascii="Times New Roman" w:hAnsi="Times New Roman"/>
          <w:b/>
          <w:bCs/>
          <w:color w:val="BF8F00"/>
          <w:sz w:val="24"/>
          <w:szCs w:val="24"/>
          <w:u w:val="single"/>
        </w:rPr>
        <w:t>Kroky</w:t>
      </w:r>
      <w:r w:rsidRPr="00B92FAE">
        <w:rPr>
          <w:rFonts w:ascii="Times New Roman" w:hAnsi="Times New Roman"/>
          <w:sz w:val="24"/>
          <w:szCs w:val="24"/>
        </w:rPr>
        <w:t xml:space="preserve"> </w:t>
      </w:r>
      <w:r w:rsidRPr="00DA7D9B">
        <w:rPr>
          <w:rFonts w:ascii="Times New Roman" w:hAnsi="Times New Roman"/>
          <w:b/>
          <w:bCs/>
          <w:color w:val="FF0000"/>
          <w:sz w:val="24"/>
          <w:szCs w:val="24"/>
        </w:rPr>
        <w:t>se ozvaly za dveřmi</w:t>
      </w:r>
      <w:r w:rsidRPr="00B92F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(téma)</w:t>
      </w:r>
    </w:p>
    <w:p w:rsidR="00AB341D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</w:p>
    <w:p w:rsidR="00AB341D" w:rsidRPr="00AE5F56" w:rsidRDefault="00AB341D" w:rsidP="00AB341D">
      <w:pPr>
        <w:pStyle w:val="Bezmezer"/>
        <w:rPr>
          <w:rFonts w:ascii="Times New Roman" w:hAnsi="Times New Roman"/>
          <w:color w:val="0000FF"/>
          <w:sz w:val="24"/>
          <w:szCs w:val="24"/>
        </w:rPr>
      </w:pPr>
      <w:r w:rsidRPr="00AE5F56">
        <w:rPr>
          <w:rFonts w:ascii="Times New Roman" w:hAnsi="Times New Roman"/>
          <w:sz w:val="24"/>
          <w:szCs w:val="24"/>
        </w:rPr>
        <w:t xml:space="preserve">V českém slovosledu tedy </w:t>
      </w:r>
      <w:r w:rsidRPr="00AE5F56">
        <w:rPr>
          <w:rFonts w:ascii="Times New Roman" w:hAnsi="Times New Roman"/>
          <w:b/>
          <w:bCs/>
          <w:sz w:val="24"/>
          <w:szCs w:val="24"/>
        </w:rPr>
        <w:t>záleží na tom, jaký výraz chce pisatel zdůraznit a jaký výraz umístí na konec výpovědi</w:t>
      </w:r>
      <w:r w:rsidRPr="00AE5F56">
        <w:rPr>
          <w:rFonts w:ascii="Times New Roman" w:hAnsi="Times New Roman"/>
          <w:sz w:val="24"/>
          <w:szCs w:val="24"/>
        </w:rPr>
        <w:t xml:space="preserve"> (a tím ho intonačně zvýrazní).</w:t>
      </w:r>
    </w:p>
    <w:p w:rsidR="00AB341D" w:rsidRDefault="00AB341D" w:rsidP="00AB341D">
      <w:pPr>
        <w:pStyle w:val="Bezmez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AB341D" w:rsidRPr="00DA7D9B" w:rsidRDefault="00AB341D" w:rsidP="00AB341D">
      <w:pPr>
        <w:pStyle w:val="Bezmez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 w:rsidRPr="00DA7D9B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2. Mluvnická stránka (činitel mluvnický)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- některé větné členy mají v češtině své </w:t>
      </w:r>
      <w:r w:rsidRPr="00DA7D9B">
        <w:rPr>
          <w:rFonts w:ascii="Times New Roman" w:hAnsi="Times New Roman"/>
          <w:b/>
          <w:bCs/>
          <w:sz w:val="24"/>
          <w:szCs w:val="24"/>
        </w:rPr>
        <w:t>ustálené místo</w:t>
      </w:r>
      <w:r w:rsidRPr="00B92FAE">
        <w:rPr>
          <w:rFonts w:ascii="Times New Roman" w:hAnsi="Times New Roman"/>
          <w:sz w:val="24"/>
          <w:szCs w:val="24"/>
        </w:rPr>
        <w:t xml:space="preserve"> -  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– např. </w:t>
      </w:r>
      <w:r w:rsidRPr="00DA7D9B">
        <w:rPr>
          <w:rFonts w:ascii="Times New Roman" w:hAnsi="Times New Roman"/>
          <w:b/>
          <w:bCs/>
          <w:sz w:val="24"/>
          <w:szCs w:val="24"/>
        </w:rPr>
        <w:t>přívlastek shodný</w:t>
      </w:r>
      <w:r w:rsidRPr="00B92FAE">
        <w:rPr>
          <w:rFonts w:ascii="Times New Roman" w:hAnsi="Times New Roman"/>
          <w:sz w:val="24"/>
          <w:szCs w:val="24"/>
        </w:rPr>
        <w:t xml:space="preserve"> stojí většinou </w:t>
      </w:r>
      <w:r w:rsidRPr="00DA7D9B">
        <w:rPr>
          <w:rFonts w:ascii="Times New Roman" w:hAnsi="Times New Roman"/>
          <w:b/>
          <w:bCs/>
          <w:sz w:val="24"/>
          <w:szCs w:val="24"/>
        </w:rPr>
        <w:t>před</w:t>
      </w:r>
      <w:r w:rsidRPr="00B92FAE">
        <w:rPr>
          <w:rFonts w:ascii="Times New Roman" w:hAnsi="Times New Roman"/>
          <w:sz w:val="24"/>
          <w:szCs w:val="24"/>
        </w:rPr>
        <w:t xml:space="preserve"> svým řídícím podstatným 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   jménem (malý chlapec, střední škola, vanilková </w:t>
      </w:r>
      <w:proofErr w:type="gramStart"/>
      <w:r w:rsidRPr="00B92FAE">
        <w:rPr>
          <w:rFonts w:ascii="Times New Roman" w:hAnsi="Times New Roman"/>
          <w:sz w:val="24"/>
          <w:szCs w:val="24"/>
        </w:rPr>
        <w:t>zmrzlina,…</w:t>
      </w:r>
      <w:proofErr w:type="gramEnd"/>
      <w:r w:rsidRPr="00B92FAE">
        <w:rPr>
          <w:rFonts w:ascii="Times New Roman" w:hAnsi="Times New Roman"/>
          <w:sz w:val="24"/>
          <w:szCs w:val="24"/>
        </w:rPr>
        <w:t xml:space="preserve">) 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–  </w:t>
      </w:r>
      <w:r w:rsidRPr="00DA7D9B">
        <w:rPr>
          <w:rFonts w:ascii="Times New Roman" w:hAnsi="Times New Roman"/>
          <w:b/>
          <w:bCs/>
          <w:sz w:val="24"/>
          <w:szCs w:val="24"/>
        </w:rPr>
        <w:t>neshodný přívlastek</w:t>
      </w:r>
      <w:r w:rsidRPr="00B92FAE">
        <w:rPr>
          <w:rFonts w:ascii="Times New Roman" w:hAnsi="Times New Roman"/>
          <w:sz w:val="24"/>
          <w:szCs w:val="24"/>
        </w:rPr>
        <w:t xml:space="preserve"> stojí </w:t>
      </w:r>
      <w:r w:rsidRPr="00DA7D9B">
        <w:rPr>
          <w:rFonts w:ascii="Times New Roman" w:hAnsi="Times New Roman"/>
          <w:b/>
          <w:bCs/>
          <w:sz w:val="24"/>
          <w:szCs w:val="24"/>
        </w:rPr>
        <w:t>za</w:t>
      </w:r>
      <w:r w:rsidRPr="00B92FAE">
        <w:rPr>
          <w:rFonts w:ascii="Times New Roman" w:hAnsi="Times New Roman"/>
          <w:sz w:val="24"/>
          <w:szCs w:val="24"/>
        </w:rPr>
        <w:t xml:space="preserve"> podstatným jménem (počasí o </w:t>
      </w:r>
      <w:proofErr w:type="spellStart"/>
      <w:r w:rsidRPr="00B92FAE">
        <w:rPr>
          <w:rFonts w:ascii="Times New Roman" w:hAnsi="Times New Roman"/>
          <w:sz w:val="24"/>
          <w:szCs w:val="24"/>
        </w:rPr>
        <w:t>víkednu</w:t>
      </w:r>
      <w:proofErr w:type="spellEnd"/>
      <w:r w:rsidRPr="00B92FAE">
        <w:rPr>
          <w:rFonts w:ascii="Times New Roman" w:hAnsi="Times New Roman"/>
          <w:sz w:val="24"/>
          <w:szCs w:val="24"/>
        </w:rPr>
        <w:t xml:space="preserve">, 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 v oknech do zahrady, sešit na </w:t>
      </w:r>
      <w:proofErr w:type="gramStart"/>
      <w:r w:rsidRPr="00B92FAE">
        <w:rPr>
          <w:rFonts w:ascii="Times New Roman" w:hAnsi="Times New Roman"/>
          <w:sz w:val="24"/>
          <w:szCs w:val="24"/>
        </w:rPr>
        <w:t>poznámky,…</w:t>
      </w:r>
      <w:proofErr w:type="gramEnd"/>
      <w:r w:rsidRPr="00B92FAE">
        <w:rPr>
          <w:rFonts w:ascii="Times New Roman" w:hAnsi="Times New Roman"/>
          <w:sz w:val="24"/>
          <w:szCs w:val="24"/>
        </w:rPr>
        <w:t xml:space="preserve">) 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– v některých případech může stát shodný přívlastek i za podstatným jménem: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            • když je zdůrazněn: Kůže líná! To je holka nezdárná! 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            • když jde o odborný název (termín): kyselina mléčná, dub letní, Ústav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                                                                       pro jazyk český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              • když je bohatěji rozvitý: děti těšící se na letní prázdniny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</w:p>
    <w:p w:rsidR="00AB341D" w:rsidRPr="004F49E5" w:rsidRDefault="00AB341D" w:rsidP="00AB341D">
      <w:pPr>
        <w:pStyle w:val="Bezmez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 w:rsidRPr="004F49E5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3. Zvuková stránka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- ovlivňuje například postavení </w:t>
      </w:r>
      <w:r w:rsidRPr="004F49E5">
        <w:rPr>
          <w:rFonts w:ascii="Times New Roman" w:hAnsi="Times New Roman"/>
          <w:b/>
          <w:bCs/>
          <w:iCs/>
          <w:sz w:val="24"/>
          <w:szCs w:val="24"/>
        </w:rPr>
        <w:t>příklonek</w:t>
      </w:r>
      <w:r w:rsidRPr="00B92FAE">
        <w:rPr>
          <w:rFonts w:ascii="Times New Roman" w:hAnsi="Times New Roman"/>
          <w:sz w:val="24"/>
          <w:szCs w:val="24"/>
        </w:rPr>
        <w:t xml:space="preserve"> – většinou jednoslabičná nepřízvučná slova, proto se „přiklánějí“ k předchozímu přízvučnému výrazu a tvoří s ním jeden zvukový a rytmický celek → nemohou proto stát na začátku věty: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 xml:space="preserve">Nech </w:t>
      </w:r>
      <w:r w:rsidRPr="004F49E5">
        <w:rPr>
          <w:rFonts w:ascii="Times New Roman" w:hAnsi="Times New Roman"/>
          <w:b/>
          <w:bCs/>
          <w:iCs/>
          <w:color w:val="0000FF"/>
          <w:sz w:val="24"/>
          <w:szCs w:val="24"/>
        </w:rPr>
        <w:t>ji</w:t>
      </w:r>
      <w:r w:rsidRPr="00B92FAE">
        <w:rPr>
          <w:rFonts w:ascii="Times New Roman" w:hAnsi="Times New Roman"/>
          <w:i/>
          <w:sz w:val="24"/>
          <w:szCs w:val="24"/>
        </w:rPr>
        <w:t xml:space="preserve"> </w:t>
      </w:r>
      <w:r w:rsidRPr="00B92FAE">
        <w:rPr>
          <w:rFonts w:ascii="Times New Roman" w:hAnsi="Times New Roman"/>
          <w:sz w:val="24"/>
          <w:szCs w:val="24"/>
        </w:rPr>
        <w:t>na pokoji. Nechcete-</w:t>
      </w:r>
      <w:r w:rsidRPr="004F49E5">
        <w:rPr>
          <w:rFonts w:ascii="Times New Roman" w:hAnsi="Times New Roman"/>
          <w:b/>
          <w:bCs/>
          <w:iCs/>
          <w:color w:val="0000FF"/>
          <w:sz w:val="24"/>
          <w:szCs w:val="24"/>
        </w:rPr>
        <w:t>li</w:t>
      </w:r>
      <w:r w:rsidRPr="00B92FAE">
        <w:rPr>
          <w:rFonts w:ascii="Times New Roman" w:hAnsi="Times New Roman"/>
          <w:sz w:val="24"/>
          <w:szCs w:val="24"/>
        </w:rPr>
        <w:t xml:space="preserve"> pracovat, nebudete jíst koláče.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  <w:r w:rsidRPr="00B92FAE">
        <w:rPr>
          <w:rFonts w:ascii="Times New Roman" w:hAnsi="Times New Roman"/>
          <w:sz w:val="24"/>
          <w:szCs w:val="24"/>
        </w:rPr>
        <w:t>- postavení příklonek se může v různých textech měnit, zejména v literatuře (poezii i próze) bývá záměrně využívána zvuková stránka</w:t>
      </w: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</w:p>
    <w:p w:rsidR="00AB341D" w:rsidRPr="00B92FAE" w:rsidRDefault="00AB341D" w:rsidP="00AB341D">
      <w:pPr>
        <w:pStyle w:val="Bezmezer"/>
        <w:rPr>
          <w:rFonts w:ascii="Times New Roman" w:hAnsi="Times New Roman"/>
          <w:sz w:val="24"/>
          <w:szCs w:val="24"/>
        </w:rPr>
      </w:pPr>
    </w:p>
    <w:p w:rsidR="000D62DE" w:rsidRDefault="000D62DE"/>
    <w:sectPr w:rsidR="000D62DE" w:rsidSect="00AB3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1D"/>
    <w:rsid w:val="000D62DE"/>
    <w:rsid w:val="00AB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EA75B-91BE-4E1F-BAFC-9B78688B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AB341D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Jozefína Lomitzká</dc:creator>
  <cp:keywords/>
  <dc:description/>
  <cp:lastModifiedBy>Jozefína Lomitzká</cp:lastModifiedBy>
  <cp:revision>1</cp:revision>
  <dcterms:created xsi:type="dcterms:W3CDTF">2020-04-24T20:18:00Z</dcterms:created>
  <dcterms:modified xsi:type="dcterms:W3CDTF">2020-04-24T20:19:00Z</dcterms:modified>
</cp:coreProperties>
</file>